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A72B" w14:textId="72403494" w:rsidR="00C00B4F" w:rsidRPr="00C00B4F" w:rsidRDefault="00C66A51" w:rsidP="00C00B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2E0755" wp14:editId="540A18DF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2057473" cy="1543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73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B4F" w:rsidRPr="00C00B4F">
        <w:rPr>
          <w:rFonts w:ascii="Times New Roman" w:hAnsi="Times New Roman" w:cs="Times New Roman"/>
          <w:b/>
          <w:bCs/>
          <w:sz w:val="28"/>
          <w:szCs w:val="28"/>
        </w:rPr>
        <w:t>Всемирный день охраны труда.</w:t>
      </w:r>
    </w:p>
    <w:p w14:paraId="26F4AA95" w14:textId="1F1F4994" w:rsidR="00C00B4F" w:rsidRDefault="00C00B4F" w:rsidP="00C00B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B4F">
        <w:rPr>
          <w:rFonts w:ascii="Times New Roman" w:hAnsi="Times New Roman" w:cs="Times New Roman"/>
          <w:sz w:val="28"/>
          <w:szCs w:val="28"/>
        </w:rPr>
        <w:t>Ежегодно 28 апреля Международная организация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B4F">
        <w:rPr>
          <w:rFonts w:ascii="Times New Roman" w:hAnsi="Times New Roman" w:cs="Times New Roman"/>
          <w:sz w:val="28"/>
          <w:szCs w:val="28"/>
        </w:rPr>
        <w:t xml:space="preserve">отмечает Всемирный день охраны труда, уделяя особое </w:t>
      </w:r>
      <w:r w:rsidRPr="00C00B4F">
        <w:rPr>
          <w:rFonts w:ascii="Times New Roman" w:hAnsi="Times New Roman" w:cs="Times New Roman"/>
          <w:sz w:val="28"/>
          <w:szCs w:val="28"/>
        </w:rPr>
        <w:t>внимание какой</w:t>
      </w:r>
      <w:r w:rsidRPr="00C00B4F">
        <w:rPr>
          <w:rFonts w:ascii="Times New Roman" w:hAnsi="Times New Roman" w:cs="Times New Roman"/>
          <w:sz w:val="28"/>
          <w:szCs w:val="28"/>
        </w:rPr>
        <w:t>-либо актуальной теме, связанной с безопасностью и гигиеной труда.</w:t>
      </w:r>
    </w:p>
    <w:p w14:paraId="54E643B3" w14:textId="1CA4B788" w:rsidR="00C00B4F" w:rsidRDefault="00C00B4F" w:rsidP="00C00B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C00B4F">
        <w:rPr>
          <w:rFonts w:ascii="Times New Roman" w:hAnsi="Times New Roman" w:cs="Times New Roman"/>
          <w:sz w:val="28"/>
          <w:szCs w:val="28"/>
        </w:rPr>
        <w:t xml:space="preserve">центральной темой </w:t>
      </w:r>
      <w:r>
        <w:rPr>
          <w:rFonts w:ascii="Times New Roman" w:hAnsi="Times New Roman" w:cs="Times New Roman"/>
          <w:sz w:val="28"/>
          <w:szCs w:val="28"/>
        </w:rPr>
        <w:t>Всемирного дня охраны труда стало изучение</w:t>
      </w:r>
      <w:r w:rsidRPr="00C00B4F">
        <w:rPr>
          <w:rFonts w:ascii="Times New Roman" w:hAnsi="Times New Roman" w:cs="Times New Roman"/>
          <w:sz w:val="28"/>
          <w:szCs w:val="28"/>
        </w:rPr>
        <w:t> влияни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0B4F">
        <w:rPr>
          <w:rFonts w:ascii="Times New Roman" w:hAnsi="Times New Roman" w:cs="Times New Roman"/>
          <w:sz w:val="28"/>
          <w:szCs w:val="28"/>
        </w:rPr>
        <w:t xml:space="preserve"> изменения климата на безопасность и гигиену труда.</w:t>
      </w:r>
    </w:p>
    <w:p w14:paraId="2272FF05" w14:textId="7621A0E3" w:rsidR="00C00B4F" w:rsidRDefault="00C00B4F" w:rsidP="00C00B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B4F">
        <w:rPr>
          <w:rFonts w:ascii="Times New Roman" w:hAnsi="Times New Roman" w:cs="Times New Roman"/>
          <w:sz w:val="28"/>
          <w:szCs w:val="28"/>
        </w:rPr>
        <w:t>Изменение погодных условий оказывает заметное влияние на сферу труда, особенно на безопасность и здоровье работников. Примеры профессиональных рисков, усугубляемых изменением климата, включают тепловой стресс, УФ-излучение, загрязнение воздуха, крупные промышленные аварии, экстремальные погодные явления, рост трансмиссивных заболеваний и усиление воздействия химических веществ.</w:t>
      </w:r>
    </w:p>
    <w:p w14:paraId="0326256C" w14:textId="22690F36" w:rsidR="00C00B4F" w:rsidRDefault="00C00B4F" w:rsidP="00C00B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B4F">
        <w:rPr>
          <w:rFonts w:ascii="Times New Roman" w:hAnsi="Times New Roman" w:cs="Times New Roman"/>
          <w:sz w:val="28"/>
          <w:szCs w:val="28"/>
        </w:rPr>
        <w:t>Администрация Дзержинского района призывает работодателей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B4F">
        <w:rPr>
          <w:rFonts w:ascii="Times New Roman" w:hAnsi="Times New Roman" w:cs="Times New Roman"/>
          <w:sz w:val="28"/>
          <w:szCs w:val="28"/>
        </w:rPr>
        <w:t>присоединиться и отметить этот важный день</w:t>
      </w:r>
      <w:r w:rsidR="00C66A51">
        <w:rPr>
          <w:rFonts w:ascii="Times New Roman" w:hAnsi="Times New Roman" w:cs="Times New Roman"/>
          <w:sz w:val="28"/>
          <w:szCs w:val="28"/>
        </w:rPr>
        <w:t xml:space="preserve"> </w:t>
      </w:r>
      <w:r w:rsidRPr="00C00B4F">
        <w:rPr>
          <w:rFonts w:ascii="Times New Roman" w:hAnsi="Times New Roman" w:cs="Times New Roman"/>
          <w:sz w:val="28"/>
          <w:szCs w:val="28"/>
        </w:rPr>
        <w:t>прове</w:t>
      </w:r>
      <w:r w:rsidR="00C66A51">
        <w:rPr>
          <w:rFonts w:ascii="Times New Roman" w:hAnsi="Times New Roman" w:cs="Times New Roman"/>
          <w:sz w:val="28"/>
          <w:szCs w:val="28"/>
        </w:rPr>
        <w:t>дением</w:t>
      </w:r>
      <w:r w:rsidRPr="00C00B4F">
        <w:rPr>
          <w:rFonts w:ascii="Times New Roman" w:hAnsi="Times New Roman" w:cs="Times New Roman"/>
          <w:sz w:val="28"/>
          <w:szCs w:val="28"/>
        </w:rPr>
        <w:t xml:space="preserve"> тематически</w:t>
      </w:r>
      <w:r w:rsidR="00C66A5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B4F">
        <w:rPr>
          <w:rFonts w:ascii="Times New Roman" w:hAnsi="Times New Roman" w:cs="Times New Roman"/>
          <w:sz w:val="28"/>
          <w:szCs w:val="28"/>
        </w:rPr>
        <w:t>семинар</w:t>
      </w:r>
      <w:r w:rsidR="00C66A51">
        <w:rPr>
          <w:rFonts w:ascii="Times New Roman" w:hAnsi="Times New Roman" w:cs="Times New Roman"/>
          <w:sz w:val="28"/>
          <w:szCs w:val="28"/>
        </w:rPr>
        <w:t>ов</w:t>
      </w:r>
      <w:r w:rsidRPr="00C00B4F">
        <w:rPr>
          <w:rFonts w:ascii="Times New Roman" w:hAnsi="Times New Roman" w:cs="Times New Roman"/>
          <w:sz w:val="28"/>
          <w:szCs w:val="28"/>
        </w:rPr>
        <w:t>, совещани</w:t>
      </w:r>
      <w:r w:rsidR="00C66A51">
        <w:rPr>
          <w:rFonts w:ascii="Times New Roman" w:hAnsi="Times New Roman" w:cs="Times New Roman"/>
          <w:sz w:val="28"/>
          <w:szCs w:val="28"/>
        </w:rPr>
        <w:t>й</w:t>
      </w:r>
      <w:r w:rsidRPr="00C00B4F">
        <w:rPr>
          <w:rFonts w:ascii="Times New Roman" w:hAnsi="Times New Roman" w:cs="Times New Roman"/>
          <w:sz w:val="28"/>
          <w:szCs w:val="28"/>
        </w:rPr>
        <w:t>, деловы</w:t>
      </w:r>
      <w:r w:rsidR="00C66A51">
        <w:rPr>
          <w:rFonts w:ascii="Times New Roman" w:hAnsi="Times New Roman" w:cs="Times New Roman"/>
          <w:sz w:val="28"/>
          <w:szCs w:val="28"/>
        </w:rPr>
        <w:t>х</w:t>
      </w:r>
      <w:r w:rsidRPr="00C00B4F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C66A51">
        <w:rPr>
          <w:rFonts w:ascii="Times New Roman" w:hAnsi="Times New Roman" w:cs="Times New Roman"/>
          <w:sz w:val="28"/>
          <w:szCs w:val="28"/>
        </w:rPr>
        <w:t xml:space="preserve"> и</w:t>
      </w:r>
      <w:r w:rsidRPr="00C00B4F">
        <w:rPr>
          <w:rFonts w:ascii="Times New Roman" w:hAnsi="Times New Roman" w:cs="Times New Roman"/>
          <w:sz w:val="28"/>
          <w:szCs w:val="28"/>
        </w:rPr>
        <w:t xml:space="preserve"> круглы</w:t>
      </w:r>
      <w:r w:rsidR="00C66A51">
        <w:rPr>
          <w:rFonts w:ascii="Times New Roman" w:hAnsi="Times New Roman" w:cs="Times New Roman"/>
          <w:sz w:val="28"/>
          <w:szCs w:val="28"/>
        </w:rPr>
        <w:t>х</w:t>
      </w:r>
      <w:r w:rsidRPr="00C00B4F">
        <w:rPr>
          <w:rFonts w:ascii="Times New Roman" w:hAnsi="Times New Roman" w:cs="Times New Roman"/>
          <w:sz w:val="28"/>
          <w:szCs w:val="28"/>
        </w:rPr>
        <w:t xml:space="preserve"> стол</w:t>
      </w:r>
      <w:r w:rsidR="00C66A51">
        <w:rPr>
          <w:rFonts w:ascii="Times New Roman" w:hAnsi="Times New Roman" w:cs="Times New Roman"/>
          <w:sz w:val="28"/>
          <w:szCs w:val="28"/>
        </w:rPr>
        <w:t>ов</w:t>
      </w:r>
      <w:r w:rsidRPr="00C00B4F">
        <w:rPr>
          <w:rFonts w:ascii="Times New Roman" w:hAnsi="Times New Roman" w:cs="Times New Roman"/>
          <w:sz w:val="28"/>
          <w:szCs w:val="28"/>
        </w:rPr>
        <w:t>.</w:t>
      </w:r>
    </w:p>
    <w:p w14:paraId="3379492F" w14:textId="45F49014" w:rsidR="00C66A51" w:rsidRDefault="00C66A51" w:rsidP="00C00B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9332F7E" w14:textId="77777777" w:rsidR="00C66A51" w:rsidRDefault="00C66A51" w:rsidP="00C66A51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52482AE7" w14:textId="37A3279B" w:rsidR="00C66A51" w:rsidRDefault="00C66A51" w:rsidP="00C66A51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экономики и труда </w:t>
      </w:r>
    </w:p>
    <w:p w14:paraId="161C976F" w14:textId="388DBC90" w:rsidR="00C66A51" w:rsidRDefault="00C66A51" w:rsidP="00C66A51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Дзержинского района</w:t>
      </w:r>
    </w:p>
    <w:sectPr w:rsidR="00C6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7C"/>
    <w:rsid w:val="0035727C"/>
    <w:rsid w:val="00C00B4F"/>
    <w:rsid w:val="00C6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3A0D"/>
  <w15:chartTrackingRefBased/>
  <w15:docId w15:val="{F6B92C15-1FD3-4159-A3AB-288000E6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2024-04-23T04:33:00Z</dcterms:created>
  <dcterms:modified xsi:type="dcterms:W3CDTF">2024-04-23T04:50:00Z</dcterms:modified>
</cp:coreProperties>
</file>